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FA" w:rsidRDefault="005055ED">
      <w:pPr>
        <w:rPr>
          <w:rFonts w:asciiTheme="minorHAnsi" w:hAnsiTheme="minorHAnsi" w:cstheme="minorHAnsi"/>
          <w:sz w:val="22"/>
        </w:rPr>
      </w:pPr>
    </w:p>
    <w:p w:rsidR="007F0A4A" w:rsidRDefault="007F0A4A">
      <w:pPr>
        <w:rPr>
          <w:rFonts w:asciiTheme="minorHAnsi" w:hAnsiTheme="minorHAnsi" w:cstheme="minorHAnsi"/>
          <w:sz w:val="22"/>
        </w:rPr>
      </w:pPr>
    </w:p>
    <w:p w:rsidR="00492EAF" w:rsidRPr="007F0A4A" w:rsidRDefault="004F017A" w:rsidP="004F017A">
      <w:pPr>
        <w:jc w:val="center"/>
        <w:rPr>
          <w:rFonts w:asciiTheme="minorHAnsi" w:hAnsiTheme="minorHAnsi" w:cstheme="minorHAnsi"/>
          <w:b/>
          <w:sz w:val="32"/>
        </w:rPr>
      </w:pPr>
      <w:r w:rsidRPr="007F0A4A">
        <w:rPr>
          <w:rFonts w:asciiTheme="minorHAnsi" w:hAnsiTheme="minorHAnsi" w:cstheme="minorHAnsi"/>
          <w:b/>
          <w:sz w:val="32"/>
        </w:rPr>
        <w:t xml:space="preserve">Beszámoló a GTK </w:t>
      </w:r>
      <w:proofErr w:type="spellStart"/>
      <w:r w:rsidRPr="007F0A4A">
        <w:rPr>
          <w:rFonts w:asciiTheme="minorHAnsi" w:hAnsiTheme="minorHAnsi" w:cstheme="minorHAnsi"/>
          <w:b/>
          <w:sz w:val="32"/>
        </w:rPr>
        <w:t>HK-ban</w:t>
      </w:r>
      <w:proofErr w:type="spellEnd"/>
      <w:r w:rsidRPr="007F0A4A">
        <w:rPr>
          <w:rFonts w:asciiTheme="minorHAnsi" w:hAnsiTheme="minorHAnsi" w:cstheme="minorHAnsi"/>
          <w:b/>
          <w:sz w:val="32"/>
        </w:rPr>
        <w:t xml:space="preserve"> végzett tevékenységről</w:t>
      </w:r>
    </w:p>
    <w:p w:rsidR="004F017A" w:rsidRDefault="004F017A" w:rsidP="004F017A">
      <w:pPr>
        <w:jc w:val="center"/>
        <w:rPr>
          <w:rFonts w:asciiTheme="minorHAnsi" w:hAnsiTheme="minorHAnsi" w:cstheme="minorHAnsi"/>
          <w:sz w:val="32"/>
        </w:rPr>
      </w:pPr>
    </w:p>
    <w:p w:rsidR="004F017A" w:rsidRDefault="004F017A" w:rsidP="004F017A">
      <w:pPr>
        <w:jc w:val="center"/>
        <w:rPr>
          <w:rFonts w:asciiTheme="minorHAnsi" w:hAnsiTheme="minorHAnsi" w:cstheme="minorHAnsi"/>
          <w:sz w:val="32"/>
        </w:rPr>
      </w:pPr>
    </w:p>
    <w:p w:rsidR="004F017A" w:rsidRDefault="004F017A" w:rsidP="00202C6D">
      <w:pPr>
        <w:spacing w:line="276" w:lineRule="auto"/>
        <w:jc w:val="center"/>
        <w:rPr>
          <w:rFonts w:asciiTheme="minorHAnsi" w:hAnsiTheme="minorHAnsi" w:cstheme="minorHAnsi"/>
          <w:sz w:val="32"/>
        </w:rPr>
      </w:pPr>
    </w:p>
    <w:p w:rsidR="004F017A" w:rsidRPr="007F0A4A" w:rsidRDefault="00E30804" w:rsidP="00202C6D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Veres Balázs</w:t>
      </w:r>
    </w:p>
    <w:p w:rsidR="004F017A" w:rsidRDefault="00E30804" w:rsidP="00202C6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Öntevékeny köri felelős</w:t>
      </w:r>
    </w:p>
    <w:p w:rsidR="004F017A" w:rsidRDefault="00E30804" w:rsidP="00202C6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2015. február 23. – 2015. március 22</w:t>
      </w:r>
      <w:r w:rsidR="004F017A">
        <w:rPr>
          <w:rFonts w:asciiTheme="minorHAnsi" w:hAnsiTheme="minorHAnsi" w:cstheme="minorHAnsi"/>
        </w:rPr>
        <w:t>.</w:t>
      </w:r>
    </w:p>
    <w:p w:rsidR="004F017A" w:rsidRDefault="004F017A" w:rsidP="00202C6D">
      <w:pPr>
        <w:spacing w:line="276" w:lineRule="auto"/>
        <w:rPr>
          <w:rFonts w:asciiTheme="minorHAnsi" w:hAnsiTheme="minorHAnsi" w:cstheme="minorHAnsi"/>
        </w:rPr>
      </w:pPr>
    </w:p>
    <w:p w:rsidR="007F0A4A" w:rsidRDefault="00E30804" w:rsidP="00202C6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Oktatási Bizottságban végzett tevékenység:</w:t>
      </w:r>
    </w:p>
    <w:p w:rsidR="00E30804" w:rsidRDefault="00E30804" w:rsidP="00202C6D">
      <w:pPr>
        <w:spacing w:line="276" w:lineRule="auto"/>
        <w:rPr>
          <w:rFonts w:asciiTheme="minorHAnsi" w:hAnsiTheme="minorHAnsi" w:cstheme="minorHAnsi"/>
        </w:rPr>
      </w:pPr>
    </w:p>
    <w:p w:rsidR="00E30804" w:rsidRDefault="00B47A17" w:rsidP="00202C6D">
      <w:pPr>
        <w:pStyle w:val="Listaszerbekezds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Oktatási bizottság tagjaival elvégeztük az Erasmus pályázatok bírálását és pontozását.</w:t>
      </w:r>
    </w:p>
    <w:p w:rsidR="00B47A17" w:rsidRPr="00B47A17" w:rsidRDefault="00B47A17" w:rsidP="00202C6D">
      <w:pPr>
        <w:pStyle w:val="Listaszerbekezds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szakfelülvizsgálatok keretében részt vettem a gazdálkodási és menedzsment szak fókuszcsoportos beszélgetésén.</w:t>
      </w:r>
    </w:p>
    <w:p w:rsidR="00E30804" w:rsidRDefault="00E30804" w:rsidP="00202C6D">
      <w:pPr>
        <w:spacing w:line="276" w:lineRule="auto"/>
        <w:rPr>
          <w:rFonts w:asciiTheme="minorHAnsi" w:hAnsiTheme="minorHAnsi" w:cstheme="minorHAnsi"/>
        </w:rPr>
      </w:pPr>
    </w:p>
    <w:p w:rsidR="00E30804" w:rsidRDefault="00E30804" w:rsidP="00202C6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Kari Diákjóléti Bizottságban végezett tevékenység:</w:t>
      </w:r>
    </w:p>
    <w:p w:rsidR="00E30804" w:rsidRDefault="00E30804" w:rsidP="00202C6D">
      <w:pPr>
        <w:spacing w:line="276" w:lineRule="auto"/>
        <w:rPr>
          <w:rFonts w:asciiTheme="minorHAnsi" w:hAnsiTheme="minorHAnsi" w:cstheme="minorHAnsi"/>
        </w:rPr>
      </w:pPr>
    </w:p>
    <w:p w:rsidR="00E30804" w:rsidRPr="00E30804" w:rsidRDefault="00B47A17" w:rsidP="00202C6D">
      <w:pPr>
        <w:pStyle w:val="Listaszerbekezds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Szakmai Kari BME ösztöndíjhoz beérkezett pályázatok személyes </w:t>
      </w:r>
      <w:r w:rsidR="008D3885">
        <w:rPr>
          <w:rFonts w:asciiTheme="minorHAnsi" w:hAnsiTheme="minorHAnsi" w:cstheme="minorHAnsi"/>
        </w:rPr>
        <w:t>bemutatásánál való bírálás.</w:t>
      </w:r>
      <w:bookmarkStart w:id="0" w:name="_GoBack"/>
      <w:bookmarkEnd w:id="0"/>
    </w:p>
    <w:p w:rsidR="00E30804" w:rsidRDefault="00E30804" w:rsidP="00202C6D">
      <w:pPr>
        <w:spacing w:line="276" w:lineRule="auto"/>
        <w:rPr>
          <w:rFonts w:asciiTheme="minorHAnsi" w:hAnsiTheme="minorHAnsi" w:cstheme="minorHAnsi"/>
        </w:rPr>
      </w:pPr>
    </w:p>
    <w:p w:rsidR="00E30804" w:rsidRDefault="00E30804" w:rsidP="00202C6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Önálló referensi és egyéb munkák:</w:t>
      </w:r>
    </w:p>
    <w:p w:rsidR="00E30804" w:rsidRDefault="00E30804" w:rsidP="00202C6D">
      <w:pPr>
        <w:spacing w:line="276" w:lineRule="auto"/>
        <w:rPr>
          <w:rFonts w:asciiTheme="minorHAnsi" w:hAnsiTheme="minorHAnsi" w:cstheme="minorHAnsi"/>
        </w:rPr>
      </w:pPr>
    </w:p>
    <w:p w:rsidR="004F017A" w:rsidRDefault="00B47A17" w:rsidP="00202C6D">
      <w:pPr>
        <w:pStyle w:val="Listaszerbekezds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Fog</w:t>
      </w:r>
      <w:r w:rsidR="001E112F">
        <w:rPr>
          <w:rFonts w:asciiTheme="minorHAnsi" w:hAnsiTheme="minorHAnsi" w:cstheme="minorHAnsi"/>
        </w:rPr>
        <w:t>adóidőt tartottam a Q épületben. 2015. 02. 26. 13:30-14:30</w:t>
      </w:r>
    </w:p>
    <w:p w:rsidR="001E112F" w:rsidRDefault="001E112F" w:rsidP="00202C6D">
      <w:pPr>
        <w:pStyle w:val="Listaszerbekezds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Megszervezésre és lebonyolításra került az Öntevékeny köri közösségi Expo a Wigner Jenő Kollégiumban.</w:t>
      </w:r>
    </w:p>
    <w:p w:rsidR="001E112F" w:rsidRDefault="001E112F" w:rsidP="00202C6D">
      <w:pPr>
        <w:pStyle w:val="Listaszerbekezds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Megszervezésre és lebonyolításra került a tavaszi félév első és második </w:t>
      </w:r>
      <w:proofErr w:type="spellStart"/>
      <w:r>
        <w:rPr>
          <w:rFonts w:asciiTheme="minorHAnsi" w:hAnsiTheme="minorHAnsi" w:cstheme="minorHAnsi"/>
        </w:rPr>
        <w:t>Quiznight</w:t>
      </w:r>
      <w:proofErr w:type="spellEnd"/>
      <w:r>
        <w:rPr>
          <w:rFonts w:asciiTheme="minorHAnsi" w:hAnsiTheme="minorHAnsi" w:cstheme="minorHAnsi"/>
        </w:rPr>
        <w:t xml:space="preserve"> vetélkedője.</w:t>
      </w:r>
    </w:p>
    <w:p w:rsidR="001E112F" w:rsidRDefault="001E112F" w:rsidP="00202C6D">
      <w:pPr>
        <w:pStyle w:val="Listaszerbekezds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E112F">
        <w:rPr>
          <w:rFonts w:asciiTheme="minorHAnsi" w:hAnsiTheme="minorHAnsi" w:cstheme="minorHAnsi"/>
        </w:rPr>
        <w:t>Elindítottam a bajnokok ligája vetítés sorozatot a Roller Clubban.</w:t>
      </w:r>
    </w:p>
    <w:p w:rsidR="00EE60F8" w:rsidRDefault="00EE60F8" w:rsidP="00202C6D">
      <w:pPr>
        <w:pStyle w:val="Listaszerbekezds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EE60F8">
        <w:rPr>
          <w:rFonts w:asciiTheme="minorHAnsi" w:hAnsiTheme="minorHAnsi" w:cstheme="minorHAnsi"/>
        </w:rPr>
        <w:t xml:space="preserve">A videojáték körrel </w:t>
      </w:r>
      <w:proofErr w:type="spellStart"/>
      <w:r w:rsidRPr="00EE60F8">
        <w:rPr>
          <w:rFonts w:asciiTheme="minorHAnsi" w:hAnsiTheme="minorHAnsi" w:cstheme="minorHAnsi"/>
        </w:rPr>
        <w:t>Fifa</w:t>
      </w:r>
      <w:proofErr w:type="spellEnd"/>
      <w:r w:rsidRPr="00EE60F8">
        <w:rPr>
          <w:rFonts w:asciiTheme="minorHAnsi" w:hAnsiTheme="minorHAnsi" w:cstheme="minorHAnsi"/>
        </w:rPr>
        <w:t xml:space="preserve"> bajnokságot és közös játékot szerveztünk, bonyolítottunk le.</w:t>
      </w:r>
    </w:p>
    <w:p w:rsidR="00EE60F8" w:rsidRDefault="00EE60F8" w:rsidP="00202C6D">
      <w:pPr>
        <w:pStyle w:val="Listaszerbekezds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Önállóan, illetve csoportosan felkészültünk a Hallgatói Képviseleteknek minden évben kötelező zárthelyi dolgozatra. (szabályzat ismeretek és alkalmazásuk a gyakorlatban)</w:t>
      </w:r>
    </w:p>
    <w:p w:rsidR="00EE60F8" w:rsidRDefault="00EE60F8" w:rsidP="00202C6D">
      <w:pPr>
        <w:pStyle w:val="Listaszerbekezds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Részt vettem a futókör alakuló ülésén.</w:t>
      </w:r>
    </w:p>
    <w:p w:rsidR="00EE60F8" w:rsidRDefault="00EE60F8" w:rsidP="00202C6D">
      <w:pPr>
        <w:pStyle w:val="Listaszerbekezds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Egy új szekrényt helyeztünk el a Teaházban.</w:t>
      </w:r>
    </w:p>
    <w:p w:rsidR="00EE60F8" w:rsidRDefault="00202C6D" w:rsidP="00202C6D">
      <w:pPr>
        <w:pStyle w:val="Listaszerbekezds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Részt vettem a tavaszi kari sportnap szervezési, megbeszélési </w:t>
      </w:r>
      <w:proofErr w:type="spellStart"/>
      <w:r>
        <w:rPr>
          <w:rFonts w:asciiTheme="minorHAnsi" w:hAnsiTheme="minorHAnsi" w:cstheme="minorHAnsi"/>
        </w:rPr>
        <w:t>ad-hoc</w:t>
      </w:r>
      <w:proofErr w:type="spellEnd"/>
      <w:r>
        <w:rPr>
          <w:rFonts w:asciiTheme="minorHAnsi" w:hAnsiTheme="minorHAnsi" w:cstheme="minorHAnsi"/>
        </w:rPr>
        <w:t xml:space="preserve"> ülésen.</w:t>
      </w:r>
    </w:p>
    <w:p w:rsidR="00202C6D" w:rsidRPr="00E30804" w:rsidRDefault="00202C6D" w:rsidP="00202C6D">
      <w:pPr>
        <w:pStyle w:val="Listaszerbekezds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202C6D">
        <w:rPr>
          <w:rFonts w:asciiTheme="minorHAnsi" w:hAnsiTheme="minorHAnsi" w:cstheme="minorHAnsi"/>
        </w:rPr>
        <w:t xml:space="preserve">Ott voltam a </w:t>
      </w:r>
      <w:proofErr w:type="spellStart"/>
      <w:r w:rsidRPr="00202C6D">
        <w:rPr>
          <w:rFonts w:asciiTheme="minorHAnsi" w:hAnsiTheme="minorHAnsi" w:cstheme="minorHAnsi"/>
        </w:rPr>
        <w:t>koliszépítési</w:t>
      </w:r>
      <w:proofErr w:type="spellEnd"/>
      <w:r w:rsidRPr="00202C6D">
        <w:rPr>
          <w:rFonts w:asciiTheme="minorHAnsi" w:hAnsiTheme="minorHAnsi" w:cstheme="minorHAnsi"/>
        </w:rPr>
        <w:t xml:space="preserve"> akcióra beérkező pályázatok megvitatásán.</w:t>
      </w:r>
    </w:p>
    <w:p w:rsidR="004F017A" w:rsidRPr="00492EAF" w:rsidRDefault="004F017A" w:rsidP="004F017A">
      <w:pPr>
        <w:rPr>
          <w:rFonts w:asciiTheme="minorHAnsi" w:hAnsiTheme="minorHAnsi" w:cstheme="minorHAnsi"/>
          <w:sz w:val="22"/>
        </w:rPr>
      </w:pPr>
    </w:p>
    <w:sectPr w:rsidR="004F017A" w:rsidRPr="00492EAF" w:rsidSect="00585A5A">
      <w:headerReference w:type="default" r:id="rId7"/>
      <w:footerReference w:type="default" r:id="rId8"/>
      <w:pgSz w:w="11907" w:h="16840" w:code="9"/>
      <w:pgMar w:top="1440" w:right="964" w:bottom="1440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5ED" w:rsidRDefault="005055ED">
      <w:r>
        <w:separator/>
      </w:r>
    </w:p>
  </w:endnote>
  <w:endnote w:type="continuationSeparator" w:id="0">
    <w:p w:rsidR="005055ED" w:rsidRDefault="0050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2" w:rsidRDefault="005055ED">
    <w:pPr>
      <w:pStyle w:val="llb"/>
      <w:pBdr>
        <w:bottom w:val="single" w:sz="6" w:space="1" w:color="auto"/>
      </w:pBdr>
      <w:tabs>
        <w:tab w:val="clear" w:pos="4320"/>
        <w:tab w:val="clear" w:pos="8640"/>
        <w:tab w:val="right" w:pos="4500"/>
        <w:tab w:val="left" w:pos="5580"/>
        <w:tab w:val="left" w:pos="7921"/>
        <w:tab w:val="left" w:pos="8102"/>
      </w:tabs>
      <w:rPr>
        <w:smallCaps/>
        <w:sz w:val="18"/>
        <w:szCs w:val="18"/>
      </w:rPr>
    </w:pP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  <w:r>
      <w:rPr>
        <w:smallCaps/>
        <w:noProof/>
        <w:sz w:val="20"/>
        <w:szCs w:val="18"/>
        <w:lang w:eastAsia="hu-HU"/>
      </w:rPr>
      <w:drawing>
        <wp:anchor distT="0" distB="0" distL="114300" distR="114300" simplePos="0" relativeHeight="251660288" behindDoc="0" locked="0" layoutInCell="1" allowOverlap="1" wp14:anchorId="61BA56AD" wp14:editId="449C17CC">
          <wp:simplePos x="0" y="0"/>
          <wp:positionH relativeFrom="column">
            <wp:posOffset>2971800</wp:posOffset>
          </wp:positionH>
          <wp:positionV relativeFrom="paragraph">
            <wp:posOffset>94615</wp:posOffset>
          </wp:positionV>
          <wp:extent cx="377825" cy="365125"/>
          <wp:effectExtent l="19050" t="0" r="3175" b="0"/>
          <wp:wrapNone/>
          <wp:docPr id="1" name="Kép 1" descr="2hk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hklogo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65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mallCaps/>
        <w:sz w:val="18"/>
        <w:szCs w:val="18"/>
      </w:rPr>
      <w:tab/>
      <w:t>Budapesti Műszaki és Gazdaságtudományi Egyetem</w:t>
    </w:r>
    <w:r>
      <w:rPr>
        <w:smallCaps/>
        <w:sz w:val="18"/>
        <w:szCs w:val="18"/>
      </w:rPr>
      <w:tab/>
      <w:t xml:space="preserve">1117 </w:t>
    </w:r>
    <w:r>
      <w:rPr>
        <w:sz w:val="18"/>
        <w:szCs w:val="18"/>
      </w:rPr>
      <w:t>Budapest,</w:t>
    </w:r>
    <w:r>
      <w:rPr>
        <w:sz w:val="16"/>
        <w:szCs w:val="16"/>
      </w:rPr>
      <w:t xml:space="preserve"> Dombóvári út 3.</w:t>
    </w:r>
    <w:r>
      <w:rPr>
        <w:sz w:val="18"/>
        <w:szCs w:val="18"/>
      </w:rPr>
      <w:t xml:space="preserve"> </w:t>
    </w:r>
    <w:r>
      <w:rPr>
        <w:sz w:val="18"/>
        <w:szCs w:val="18"/>
      </w:rPr>
      <w:tab/>
      <w:t>W</w:t>
    </w:r>
    <w:r>
      <w:rPr>
        <w:sz w:val="16"/>
        <w:szCs w:val="16"/>
      </w:rPr>
      <w:t xml:space="preserve">igner </w:t>
    </w:r>
    <w:r>
      <w:rPr>
        <w:sz w:val="18"/>
        <w:szCs w:val="18"/>
      </w:rPr>
      <w:t>J</w:t>
    </w:r>
    <w:r>
      <w:rPr>
        <w:sz w:val="16"/>
        <w:szCs w:val="16"/>
      </w:rPr>
      <w:t>enő</w:t>
    </w:r>
    <w:r>
      <w:rPr>
        <w:sz w:val="14"/>
        <w:szCs w:val="14"/>
      </w:rPr>
      <w:t xml:space="preserve"> </w:t>
    </w:r>
    <w:r>
      <w:rPr>
        <w:sz w:val="18"/>
        <w:szCs w:val="18"/>
      </w:rPr>
      <w:t>K</w:t>
    </w:r>
    <w:r>
      <w:rPr>
        <w:sz w:val="16"/>
        <w:szCs w:val="16"/>
      </w:rPr>
      <w:t>ollégium</w:t>
    </w:r>
    <w:r>
      <w:rPr>
        <w:sz w:val="18"/>
        <w:szCs w:val="18"/>
      </w:rPr>
      <w:t xml:space="preserve"> A105</w:t>
    </w: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mallCaps/>
        <w:sz w:val="18"/>
        <w:szCs w:val="18"/>
      </w:rPr>
    </w:pPr>
    <w:r>
      <w:rPr>
        <w:smallCaps/>
        <w:sz w:val="18"/>
        <w:szCs w:val="18"/>
      </w:rPr>
      <w:tab/>
      <w:t>Gazdaság- és Társadalomtudományi Kar</w:t>
    </w:r>
    <w:r>
      <w:rPr>
        <w:smallCaps/>
        <w:sz w:val="18"/>
        <w:szCs w:val="18"/>
      </w:rPr>
      <w:tab/>
    </w:r>
    <w:r>
      <w:rPr>
        <w:sz w:val="18"/>
        <w:szCs w:val="18"/>
      </w:rPr>
      <w:t xml:space="preserve">e-mail: </w:t>
    </w:r>
    <w:hyperlink r:id="rId2" w:history="1">
      <w:r w:rsidRPr="00780DA1">
        <w:rPr>
          <w:rStyle w:val="Hiperhivatkozs"/>
          <w:sz w:val="18"/>
          <w:szCs w:val="18"/>
        </w:rPr>
        <w:t>info@gtkhk.hu</w:t>
      </w:r>
    </w:hyperlink>
    <w:r>
      <w:rPr>
        <w:sz w:val="18"/>
        <w:szCs w:val="18"/>
      </w:rPr>
      <w:t>, www.gtkhk.hu</w:t>
    </w: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  <w:r>
      <w:rPr>
        <w:sz w:val="18"/>
        <w:szCs w:val="18"/>
      </w:rPr>
      <w:tab/>
    </w:r>
    <w:r>
      <w:rPr>
        <w:smallCaps/>
        <w:sz w:val="18"/>
        <w:szCs w:val="18"/>
      </w:rPr>
      <w:t>Hallgatói Képviselet</w:t>
    </w:r>
    <w:r>
      <w:rPr>
        <w:sz w:val="18"/>
        <w:szCs w:val="18"/>
      </w:rPr>
      <w:tab/>
      <w:t>telefon/fax: 463-4160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5ED" w:rsidRDefault="005055ED">
      <w:r>
        <w:separator/>
      </w:r>
    </w:p>
  </w:footnote>
  <w:footnote w:type="continuationSeparator" w:id="0">
    <w:p w:rsidR="005055ED" w:rsidRDefault="00505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2" w:rsidRDefault="005055ED">
    <w:pPr>
      <w:pStyle w:val="1szoveg"/>
      <w:pBdr>
        <w:bottom w:val="single" w:sz="6" w:space="1" w:color="auto"/>
      </w:pBdr>
      <w:ind w:firstLine="0"/>
    </w:pPr>
  </w:p>
  <w:p w:rsidR="00B14262" w:rsidRDefault="005055ED">
    <w:pPr>
      <w:pStyle w:val="1szoveg"/>
      <w:pBdr>
        <w:bottom w:val="single" w:sz="6" w:space="1" w:color="auto"/>
      </w:pBdr>
      <w:ind w:firstLine="0"/>
    </w:pPr>
  </w:p>
  <w:p w:rsidR="00B14262" w:rsidRDefault="005055ED">
    <w:pPr>
      <w:pStyle w:val="1szoveg"/>
      <w:pBdr>
        <w:bottom w:val="single" w:sz="6" w:space="1" w:color="auto"/>
      </w:pBdr>
      <w:ind w:firstLine="0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4pt;width:146.85pt;height:40.5pt;z-index:251658240;mso-position-horizontal:center;mso-position-vertical-relative:page">
          <v:imagedata r:id="rId1" o:title="" gain="74473f" grayscale="t"/>
          <w10:wrap anchory="page"/>
        </v:shape>
        <o:OLEObject Type="Embed" ProgID="MSPhotoEd.3" ShapeID="_x0000_s2049" DrawAspect="Content" ObjectID="_148857603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224E6"/>
    <w:multiLevelType w:val="hybridMultilevel"/>
    <w:tmpl w:val="AED6DF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2B012A"/>
    <w:multiLevelType w:val="hybridMultilevel"/>
    <w:tmpl w:val="5B149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AF"/>
    <w:rsid w:val="00024FCF"/>
    <w:rsid w:val="001E112F"/>
    <w:rsid w:val="00202C6D"/>
    <w:rsid w:val="00492EAF"/>
    <w:rsid w:val="004E7D63"/>
    <w:rsid w:val="004F017A"/>
    <w:rsid w:val="005055ED"/>
    <w:rsid w:val="00660697"/>
    <w:rsid w:val="007F0A4A"/>
    <w:rsid w:val="008146A7"/>
    <w:rsid w:val="008D3885"/>
    <w:rsid w:val="00AE5F61"/>
    <w:rsid w:val="00B47A17"/>
    <w:rsid w:val="00C150EE"/>
    <w:rsid w:val="00E30804"/>
    <w:rsid w:val="00E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8AC9B5D-8F3E-4DB7-9417-8B0E907C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2E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oveg">
    <w:name w:val="1szoveg"/>
    <w:rsid w:val="00492EAF"/>
    <w:pPr>
      <w:spacing w:after="0" w:line="240" w:lineRule="auto"/>
      <w:ind w:firstLine="170"/>
      <w:jc w:val="both"/>
    </w:pPr>
    <w:rPr>
      <w:rFonts w:ascii="Bookman Old Style" w:eastAsia="Times New Roman" w:hAnsi="Bookman Old Style" w:cs="Times New Roman"/>
      <w:szCs w:val="24"/>
    </w:rPr>
  </w:style>
  <w:style w:type="paragraph" w:styleId="llb">
    <w:name w:val="footer"/>
    <w:basedOn w:val="Norml"/>
    <w:link w:val="llbChar"/>
    <w:rsid w:val="00492EAF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492EAF"/>
    <w:rPr>
      <w:rFonts w:ascii="Times New Roman" w:eastAsia="Times New Roman" w:hAnsi="Times New Roman" w:cs="Times New Roman"/>
      <w:sz w:val="24"/>
      <w:szCs w:val="20"/>
    </w:rPr>
  </w:style>
  <w:style w:type="character" w:styleId="Hiperhivatkozs">
    <w:name w:val="Hyperlink"/>
    <w:basedOn w:val="Bekezdsalapbettpusa"/>
    <w:uiPriority w:val="99"/>
    <w:rsid w:val="00492EA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E5F6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47A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47A1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tkhk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Balazs</cp:lastModifiedBy>
  <cp:revision>2</cp:revision>
  <dcterms:created xsi:type="dcterms:W3CDTF">2015-03-22T23:34:00Z</dcterms:created>
  <dcterms:modified xsi:type="dcterms:W3CDTF">2015-03-22T23:34:00Z</dcterms:modified>
</cp:coreProperties>
</file>